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B3E3C">
      <w:pPr>
        <w:adjustRightInd w:val="0"/>
        <w:snapToGrid w:val="0"/>
        <w:spacing w:after="0" w:line="360" w:lineRule="auto"/>
        <w:jc w:val="center"/>
        <w:rPr>
          <w:rFonts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</w:pPr>
    </w:p>
    <w:p w14:paraId="615154BC">
      <w:pPr>
        <w:adjustRightInd w:val="0"/>
        <w:snapToGrid w:val="0"/>
        <w:spacing w:after="0" w:line="360" w:lineRule="auto"/>
        <w:jc w:val="center"/>
        <w:rPr>
          <w:rFonts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</w:pPr>
      <w:bookmarkStart w:id="0" w:name="OLE_LINK93"/>
      <w:bookmarkStart w:id="1" w:name="OLE_LINK96"/>
      <w:r>
        <w:rPr>
          <w:rFonts w:hint="eastAsia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  <w:t>重庆</w:t>
      </w:r>
      <w:bookmarkStart w:id="2" w:name="OLE_LINK73"/>
      <w:r>
        <w:rPr>
          <w:rFonts w:hint="eastAsia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  <w:t>云阳洞鹿风电场</w:t>
      </w:r>
      <w:bookmarkEnd w:id="2"/>
      <w:r>
        <w:rPr>
          <w:rFonts w:hint="eastAsia"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  <w:t xml:space="preserve"> 110kV 送出工程</w:t>
      </w:r>
    </w:p>
    <w:bookmarkEnd w:id="0"/>
    <w:bookmarkEnd w:id="1"/>
    <w:p w14:paraId="5587824B">
      <w:pPr>
        <w:adjustRightInd w:val="0"/>
        <w:snapToGrid w:val="0"/>
        <w:spacing w:after="0" w:line="360" w:lineRule="auto"/>
        <w:jc w:val="center"/>
        <w:rPr>
          <w:rFonts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8573DB4">
      <w:pPr>
        <w:pStyle w:val="4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根据《建设项目环境保护管理条例》和国家电网有限公司建设项目竣工环保验收相关要求，</w:t>
      </w:r>
      <w:bookmarkStart w:id="3" w:name="OLE_LINK510"/>
      <w:bookmarkStart w:id="4" w:name="OLE_LINK511"/>
      <w:r>
        <w:rPr>
          <w:rFonts w:hint="eastAsia" w:ascii="Times New Roman" w:hAnsi="Times New Roman" w:cs="Times New Roman"/>
          <w:color w:val="000000" w:themeColor="text1"/>
        </w:rPr>
        <w:t>国网重庆市电力公司云阳供电分公司</w:t>
      </w:r>
      <w:bookmarkEnd w:id="3"/>
      <w:bookmarkEnd w:id="4"/>
      <w:r>
        <w:rPr>
          <w:rFonts w:ascii="Times New Roman" w:hAnsi="Times New Roman" w:cs="Times New Roman"/>
          <w:color w:val="000000" w:themeColor="text1"/>
        </w:rPr>
        <w:t>开展关于</w:t>
      </w:r>
      <w:r>
        <w:rPr>
          <w:rFonts w:hint="eastAsia" w:ascii="Times New Roman" w:hAnsi="Times New Roman" w:cs="Times New Roman"/>
          <w:color w:val="000000" w:themeColor="text1"/>
          <w:lang w:eastAsia="zh-CN"/>
        </w:rPr>
        <w:t>重庆云阳洞鹿风电场 110kV 送出工程</w:t>
      </w:r>
      <w:r>
        <w:rPr>
          <w:rFonts w:ascii="Times New Roman" w:hAnsi="Times New Roman" w:cs="Times New Roman"/>
          <w:color w:val="000000" w:themeColor="text1"/>
        </w:rPr>
        <w:t>竣工环境保护验收工作。 经技术审评、现场检查、专家评审和会议审议，上述工程环境保护手续齐全，基本落实了环境影响评价文件及批复提出的环保措施，符合环境保护验收条件，同意通过竣工环境保护验收。 </w:t>
      </w:r>
    </w:p>
    <w:p w14:paraId="3EAD90C0">
      <w:pPr>
        <w:pStyle w:val="4"/>
        <w:shd w:val="clear" w:color="auto" w:fill="FFFFFF"/>
        <w:adjustRightInd w:val="0"/>
        <w:snapToGrid w:val="0"/>
        <w:spacing w:after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现将上述工程的竣工环境保护验收相关资料向社会进行公示，公示期为公示之日起二十个工作日。</w:t>
      </w:r>
    </w:p>
    <w:p w14:paraId="711BDDE5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hint="eastAsia" w:ascii="Times New Roman" w:hAnsi="Times New Roman" w:eastAsia="宋体" w:cs="Times New Roman"/>
          <w:color w:val="000000" w:themeColor="text1"/>
          <w:lang w:eastAsia="zh-CN"/>
        </w:rPr>
      </w:pPr>
      <w:r>
        <w:rPr>
          <w:rFonts w:ascii="Times New Roman" w:hAnsi="Times New Roman" w:cs="Times New Roman"/>
          <w:color w:val="000000" w:themeColor="text1"/>
        </w:rPr>
        <w:t>联系人：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</w:rPr>
        <w:t>刘平</w:t>
      </w:r>
    </w:p>
    <w:p w14:paraId="551C8CFB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hint="default" w:ascii="Times New Roman" w:hAnsi="Times New Roman" w:eastAsia="宋体" w:cs="Times New Roman"/>
          <w:color w:val="000000" w:themeColor="text1"/>
          <w:lang w:val="en-US" w:eastAsia="zh-CN"/>
        </w:rPr>
      </w:pPr>
      <w:r>
        <w:rPr>
          <w:rFonts w:ascii="Times New Roman" w:hAnsi="Times New Roman" w:cs="Times New Roman"/>
          <w:color w:val="000000" w:themeColor="text1"/>
        </w:rPr>
        <w:t>联系电话：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</w:rPr>
        <w:t>17880226531</w:t>
      </w:r>
    </w:p>
    <w:p w14:paraId="43595D83">
      <w:pPr>
        <w:pStyle w:val="4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555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附件：公示材料</w:t>
      </w:r>
    </w:p>
    <w:p w14:paraId="56654CBF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bookmarkStart w:id="5" w:name="_GoBack"/>
      <w:bookmarkEnd w:id="5"/>
    </w:p>
    <w:p w14:paraId="073E1348">
      <w:pPr>
        <w:spacing w:after="0" w:line="200" w:lineRule="exact"/>
        <w:rPr>
          <w:rFonts w:hint="eastAsia" w:ascii="宋体" w:hAnsi="宋体" w:eastAsia="宋体"/>
          <w:color w:val="FF0000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color w:val="FF0000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color w:val="FF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color w:val="FF0000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D63E66"/>
    <w:rsid w:val="00031813"/>
    <w:rsid w:val="00040F03"/>
    <w:rsid w:val="00050A11"/>
    <w:rsid w:val="00095727"/>
    <w:rsid w:val="000D27AE"/>
    <w:rsid w:val="000E0927"/>
    <w:rsid w:val="001531FA"/>
    <w:rsid w:val="00181CB4"/>
    <w:rsid w:val="00186144"/>
    <w:rsid w:val="0019067E"/>
    <w:rsid w:val="00211BC0"/>
    <w:rsid w:val="00211E52"/>
    <w:rsid w:val="00260007"/>
    <w:rsid w:val="00261E16"/>
    <w:rsid w:val="00264B07"/>
    <w:rsid w:val="002E2474"/>
    <w:rsid w:val="003131AE"/>
    <w:rsid w:val="003566A7"/>
    <w:rsid w:val="00372AE2"/>
    <w:rsid w:val="00386010"/>
    <w:rsid w:val="003F339B"/>
    <w:rsid w:val="0044530D"/>
    <w:rsid w:val="004A098C"/>
    <w:rsid w:val="004C3DBE"/>
    <w:rsid w:val="004E6B28"/>
    <w:rsid w:val="004F3BAE"/>
    <w:rsid w:val="00502AA9"/>
    <w:rsid w:val="0058591D"/>
    <w:rsid w:val="005D4BA1"/>
    <w:rsid w:val="0060680F"/>
    <w:rsid w:val="0065694E"/>
    <w:rsid w:val="00681400"/>
    <w:rsid w:val="0070490E"/>
    <w:rsid w:val="007A3BB7"/>
    <w:rsid w:val="007D17E2"/>
    <w:rsid w:val="00822704"/>
    <w:rsid w:val="00833DCC"/>
    <w:rsid w:val="00841441"/>
    <w:rsid w:val="008741AA"/>
    <w:rsid w:val="00893CCC"/>
    <w:rsid w:val="008B12F8"/>
    <w:rsid w:val="008C6752"/>
    <w:rsid w:val="008C778D"/>
    <w:rsid w:val="008F0BFF"/>
    <w:rsid w:val="00954C19"/>
    <w:rsid w:val="00976AC9"/>
    <w:rsid w:val="00990127"/>
    <w:rsid w:val="00A71BBA"/>
    <w:rsid w:val="00AA5FE3"/>
    <w:rsid w:val="00B42FEC"/>
    <w:rsid w:val="00BB5F59"/>
    <w:rsid w:val="00C03BE3"/>
    <w:rsid w:val="00C526A8"/>
    <w:rsid w:val="00CA5153"/>
    <w:rsid w:val="00D461FE"/>
    <w:rsid w:val="00D63E66"/>
    <w:rsid w:val="00D90AB2"/>
    <w:rsid w:val="00DA2D88"/>
    <w:rsid w:val="00DF026D"/>
    <w:rsid w:val="00DF563F"/>
    <w:rsid w:val="00E12B2F"/>
    <w:rsid w:val="00E2091D"/>
    <w:rsid w:val="00E26D05"/>
    <w:rsid w:val="00E345F2"/>
    <w:rsid w:val="00E77A1F"/>
    <w:rsid w:val="00F3340A"/>
    <w:rsid w:val="00F934A7"/>
    <w:rsid w:val="00FC4F48"/>
    <w:rsid w:val="01FF208F"/>
    <w:rsid w:val="09F148A0"/>
    <w:rsid w:val="14684A45"/>
    <w:rsid w:val="1500114E"/>
    <w:rsid w:val="18E54627"/>
    <w:rsid w:val="22204006"/>
    <w:rsid w:val="26913056"/>
    <w:rsid w:val="27B64AD4"/>
    <w:rsid w:val="31E704D0"/>
    <w:rsid w:val="362D487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8414CBA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257</Words>
  <Characters>272</Characters>
  <Lines>9</Lines>
  <Paragraphs>7</Paragraphs>
  <TotalTime>1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烟雨</cp:lastModifiedBy>
  <cp:lastPrinted>2022-12-16T05:11:00Z</cp:lastPrinted>
  <dcterms:modified xsi:type="dcterms:W3CDTF">2025-12-08T06:20:55Z</dcterms:modified>
  <dc:title>其他需要说明的事项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2052-12.1.0.24034</vt:lpwstr>
  </property>
  <property fmtid="{D5CDD505-2E9C-101B-9397-08002B2CF9AE}" pid="5" name="ICV">
    <vt:lpwstr>A610765BAB594E85A21C37CA81B4B128</vt:lpwstr>
  </property>
  <property fmtid="{D5CDD505-2E9C-101B-9397-08002B2CF9AE}" pid="6" name="KSOTemplateDocerSaveRecord">
    <vt:lpwstr>eyJoZGlkIjoiOTlkZThjMWVlZDFjYTMyZjYyNWM0MDAwODFjMTU1YTciLCJ1c2VySWQiOiI3MjgxNDgwNTgifQ==</vt:lpwstr>
  </property>
</Properties>
</file>